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FE" w:rsidRDefault="00C473FE" w:rsidP="00C473FE">
      <w:pPr>
        <w:spacing w:after="0" w:line="240" w:lineRule="auto"/>
        <w:jc w:val="center"/>
        <w:rPr>
          <w:b/>
        </w:rPr>
      </w:pPr>
      <w:r>
        <w:rPr>
          <w:b/>
        </w:rPr>
        <w:t>PERSONAL PROTECTIVE EQUIPMENT (PPE) HAZARD ASSESSMENT FORM</w:t>
      </w:r>
    </w:p>
    <w:p w:rsidR="00C473FE" w:rsidRDefault="00C473FE" w:rsidP="00C473FE">
      <w:pPr>
        <w:spacing w:after="0" w:line="240" w:lineRule="auto"/>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56"/>
        <w:gridCol w:w="322"/>
        <w:gridCol w:w="1116"/>
        <w:gridCol w:w="12"/>
        <w:gridCol w:w="762"/>
        <w:gridCol w:w="5095"/>
        <w:gridCol w:w="4413"/>
      </w:tblGrid>
      <w:tr w:rsidR="00C473FE" w:rsidTr="00EE0463">
        <w:trPr>
          <w:trHeight w:val="144"/>
        </w:trPr>
        <w:tc>
          <w:tcPr>
            <w:tcW w:w="1356" w:type="dxa"/>
            <w:vMerge w:val="restart"/>
            <w:tcBorders>
              <w:top w:val="single" w:sz="12" w:space="0" w:color="auto"/>
              <w:bottom w:val="single" w:sz="12" w:space="0" w:color="auto"/>
              <w:right w:val="single" w:sz="12"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sz w:val="20"/>
                <w:szCs w:val="20"/>
              </w:rPr>
            </w:pPr>
            <w:r>
              <w:rPr>
                <w:rFonts w:ascii="Arial" w:hAnsi="Arial" w:cs="Arial"/>
                <w:b/>
                <w:sz w:val="20"/>
                <w:szCs w:val="20"/>
              </w:rPr>
              <w:t>I am reviewing (check the appropriate box):</w:t>
            </w:r>
          </w:p>
        </w:tc>
        <w:tc>
          <w:tcPr>
            <w:tcW w:w="322" w:type="dxa"/>
            <w:tcBorders>
              <w:top w:val="single" w:sz="12" w:space="0" w:color="auto"/>
              <w:left w:val="single" w:sz="12" w:space="0" w:color="auto"/>
              <w:bottom w:val="single" w:sz="12" w:space="0" w:color="auto"/>
              <w:right w:val="nil"/>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20"/>
                <w:szCs w:val="20"/>
              </w:rPr>
            </w:pPr>
            <w:r>
              <w:rPr>
                <w:rFonts w:ascii="Arial" w:hAnsi="Arial" w:cs="Arial"/>
                <w:sz w:val="20"/>
                <w:szCs w:val="20"/>
              </w:rPr>
              <w:sym w:font="Wingdings" w:char="F06F"/>
            </w:r>
          </w:p>
        </w:tc>
        <w:tc>
          <w:tcPr>
            <w:tcW w:w="1890" w:type="dxa"/>
            <w:gridSpan w:val="3"/>
            <w:tcBorders>
              <w:top w:val="single" w:sz="12" w:space="0" w:color="auto"/>
              <w:left w:val="nil"/>
              <w:bottom w:val="single" w:sz="6" w:space="0" w:color="auto"/>
              <w:right w:val="single" w:sz="12" w:space="0" w:color="auto"/>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16"/>
                <w:szCs w:val="16"/>
              </w:rPr>
            </w:pPr>
            <w:r>
              <w:rPr>
                <w:rFonts w:ascii="Arial" w:hAnsi="Arial" w:cs="Arial"/>
                <w:sz w:val="16"/>
                <w:szCs w:val="16"/>
              </w:rPr>
              <w:t>A worksite</w:t>
            </w:r>
          </w:p>
        </w:tc>
        <w:tc>
          <w:tcPr>
            <w:tcW w:w="9508" w:type="dxa"/>
            <w:gridSpan w:val="2"/>
            <w:tcBorders>
              <w:top w:val="single" w:sz="12" w:space="0" w:color="auto"/>
              <w:left w:val="single" w:sz="12" w:space="0" w:color="auto"/>
              <w:bottom w:val="single" w:sz="12" w:space="0" w:color="auto"/>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16"/>
                <w:szCs w:val="16"/>
              </w:rPr>
            </w:pPr>
            <w:r>
              <w:rPr>
                <w:rFonts w:ascii="Arial" w:hAnsi="Arial" w:cs="Arial"/>
                <w:sz w:val="16"/>
                <w:szCs w:val="16"/>
              </w:rPr>
              <w:t xml:space="preserve">Specify location:  </w:t>
            </w:r>
          </w:p>
        </w:tc>
      </w:tr>
      <w:tr w:rsidR="00C473FE" w:rsidTr="00EE0463">
        <w:trPr>
          <w:trHeight w:val="144"/>
        </w:trPr>
        <w:tc>
          <w:tcPr>
            <w:tcW w:w="1356" w:type="dxa"/>
            <w:vMerge/>
            <w:tcBorders>
              <w:top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jc w:val="center"/>
              <w:rPr>
                <w:rFonts w:ascii="Arial" w:hAnsi="Arial" w:cs="Arial"/>
                <w:sz w:val="16"/>
                <w:szCs w:val="16"/>
              </w:rPr>
            </w:pPr>
          </w:p>
        </w:tc>
        <w:tc>
          <w:tcPr>
            <w:tcW w:w="322" w:type="dxa"/>
            <w:vMerge w:val="restart"/>
            <w:tcBorders>
              <w:top w:val="single" w:sz="12" w:space="0" w:color="auto"/>
              <w:left w:val="single" w:sz="12" w:space="0" w:color="auto"/>
              <w:bottom w:val="single" w:sz="12" w:space="0" w:color="auto"/>
              <w:right w:val="nil"/>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20"/>
                <w:szCs w:val="20"/>
              </w:rPr>
            </w:pPr>
            <w:r>
              <w:rPr>
                <w:rFonts w:ascii="Arial" w:hAnsi="Arial" w:cs="Arial"/>
                <w:sz w:val="20"/>
                <w:szCs w:val="20"/>
              </w:rPr>
              <w:sym w:font="Wingdings" w:char="F06F"/>
            </w:r>
          </w:p>
        </w:tc>
        <w:tc>
          <w:tcPr>
            <w:tcW w:w="1890" w:type="dxa"/>
            <w:gridSpan w:val="3"/>
            <w:vMerge w:val="restart"/>
            <w:tcBorders>
              <w:top w:val="single" w:sz="12" w:space="0" w:color="auto"/>
              <w:left w:val="nil"/>
              <w:bottom w:val="single" w:sz="12" w:space="0" w:color="auto"/>
              <w:right w:val="single" w:sz="12" w:space="0" w:color="auto"/>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16"/>
                <w:szCs w:val="16"/>
              </w:rPr>
            </w:pPr>
            <w:r>
              <w:rPr>
                <w:rFonts w:ascii="Arial" w:hAnsi="Arial" w:cs="Arial"/>
                <w:sz w:val="16"/>
                <w:szCs w:val="16"/>
              </w:rPr>
              <w:t>A single employee’s job description</w:t>
            </w:r>
          </w:p>
        </w:tc>
        <w:tc>
          <w:tcPr>
            <w:tcW w:w="9508" w:type="dxa"/>
            <w:gridSpan w:val="2"/>
            <w:tcBorders>
              <w:top w:val="single" w:sz="12" w:space="0" w:color="auto"/>
              <w:left w:val="single" w:sz="12" w:space="0" w:color="auto"/>
              <w:bottom w:val="single" w:sz="6" w:space="0" w:color="auto"/>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16"/>
                <w:szCs w:val="16"/>
              </w:rPr>
            </w:pPr>
            <w:r>
              <w:rPr>
                <w:rFonts w:ascii="Arial" w:hAnsi="Arial" w:cs="Arial"/>
                <w:sz w:val="16"/>
                <w:szCs w:val="16"/>
              </w:rPr>
              <w:t xml:space="preserve">Name of employee:  </w:t>
            </w:r>
          </w:p>
        </w:tc>
      </w:tr>
      <w:tr w:rsidR="00C473FE" w:rsidTr="00EE0463">
        <w:trPr>
          <w:trHeight w:val="144"/>
        </w:trPr>
        <w:tc>
          <w:tcPr>
            <w:tcW w:w="1356" w:type="dxa"/>
            <w:vMerge/>
            <w:tcBorders>
              <w:top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jc w:val="center"/>
              <w:rPr>
                <w:rFonts w:ascii="Arial" w:hAnsi="Arial" w:cs="Arial"/>
                <w:sz w:val="16"/>
                <w:szCs w:val="16"/>
              </w:rPr>
            </w:pPr>
          </w:p>
        </w:tc>
        <w:tc>
          <w:tcPr>
            <w:tcW w:w="322" w:type="dxa"/>
            <w:vMerge/>
            <w:tcBorders>
              <w:top w:val="nil"/>
              <w:left w:val="single" w:sz="12" w:space="0" w:color="auto"/>
              <w:bottom w:val="single" w:sz="12" w:space="0" w:color="auto"/>
              <w:right w:val="nil"/>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16"/>
                <w:szCs w:val="16"/>
              </w:rPr>
            </w:pPr>
          </w:p>
        </w:tc>
        <w:tc>
          <w:tcPr>
            <w:tcW w:w="1890" w:type="dxa"/>
            <w:gridSpan w:val="3"/>
            <w:vMerge/>
            <w:tcBorders>
              <w:top w:val="nil"/>
              <w:left w:val="nil"/>
              <w:bottom w:val="single" w:sz="12" w:space="0" w:color="auto"/>
              <w:right w:val="single" w:sz="12" w:space="0" w:color="auto"/>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16"/>
                <w:szCs w:val="16"/>
              </w:rPr>
            </w:pPr>
          </w:p>
        </w:tc>
        <w:tc>
          <w:tcPr>
            <w:tcW w:w="9508" w:type="dxa"/>
            <w:gridSpan w:val="2"/>
            <w:tcBorders>
              <w:top w:val="single" w:sz="6" w:space="0" w:color="auto"/>
              <w:left w:val="single" w:sz="12" w:space="0" w:color="auto"/>
              <w:bottom w:val="single" w:sz="12" w:space="0" w:color="auto"/>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16"/>
                <w:szCs w:val="16"/>
              </w:rPr>
            </w:pPr>
            <w:r>
              <w:rPr>
                <w:rFonts w:ascii="Arial" w:hAnsi="Arial" w:cs="Arial"/>
                <w:sz w:val="16"/>
                <w:szCs w:val="16"/>
              </w:rPr>
              <w:t xml:space="preserve">Position Title:  </w:t>
            </w:r>
          </w:p>
        </w:tc>
      </w:tr>
      <w:tr w:rsidR="00C473FE" w:rsidTr="00EE0463">
        <w:trPr>
          <w:trHeight w:val="144"/>
        </w:trPr>
        <w:tc>
          <w:tcPr>
            <w:tcW w:w="1356" w:type="dxa"/>
            <w:vMerge/>
            <w:tcBorders>
              <w:top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jc w:val="center"/>
              <w:rPr>
                <w:rFonts w:ascii="Arial" w:hAnsi="Arial" w:cs="Arial"/>
                <w:sz w:val="16"/>
                <w:szCs w:val="16"/>
              </w:rPr>
            </w:pPr>
          </w:p>
        </w:tc>
        <w:tc>
          <w:tcPr>
            <w:tcW w:w="322" w:type="dxa"/>
            <w:vMerge w:val="restart"/>
            <w:tcBorders>
              <w:top w:val="single" w:sz="12" w:space="0" w:color="auto"/>
              <w:left w:val="single" w:sz="12" w:space="0" w:color="auto"/>
              <w:bottom w:val="single" w:sz="12" w:space="0" w:color="auto"/>
              <w:right w:val="nil"/>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20"/>
                <w:szCs w:val="20"/>
              </w:rPr>
            </w:pPr>
            <w:r>
              <w:rPr>
                <w:rFonts w:ascii="Arial" w:hAnsi="Arial" w:cs="Arial"/>
                <w:sz w:val="20"/>
                <w:szCs w:val="20"/>
              </w:rPr>
              <w:sym w:font="Wingdings" w:char="F06F"/>
            </w:r>
          </w:p>
        </w:tc>
        <w:tc>
          <w:tcPr>
            <w:tcW w:w="1890" w:type="dxa"/>
            <w:gridSpan w:val="3"/>
            <w:vMerge w:val="restart"/>
            <w:tcBorders>
              <w:top w:val="single" w:sz="12" w:space="0" w:color="auto"/>
              <w:left w:val="nil"/>
              <w:bottom w:val="single" w:sz="12" w:space="0" w:color="auto"/>
              <w:right w:val="single" w:sz="12" w:space="0" w:color="auto"/>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16"/>
                <w:szCs w:val="16"/>
              </w:rPr>
            </w:pPr>
            <w:r>
              <w:rPr>
                <w:rFonts w:ascii="Arial" w:hAnsi="Arial" w:cs="Arial"/>
                <w:sz w:val="16"/>
                <w:szCs w:val="16"/>
              </w:rPr>
              <w:t>A job description for a class of employees</w:t>
            </w:r>
          </w:p>
        </w:tc>
        <w:tc>
          <w:tcPr>
            <w:tcW w:w="9508" w:type="dxa"/>
            <w:gridSpan w:val="2"/>
            <w:tcBorders>
              <w:top w:val="single" w:sz="12" w:space="0" w:color="auto"/>
              <w:left w:val="single" w:sz="12" w:space="0" w:color="auto"/>
              <w:bottom w:val="single" w:sz="6" w:space="0" w:color="auto"/>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16"/>
                <w:szCs w:val="16"/>
              </w:rPr>
            </w:pPr>
            <w:r>
              <w:rPr>
                <w:rFonts w:ascii="Arial" w:hAnsi="Arial" w:cs="Arial"/>
                <w:sz w:val="16"/>
                <w:szCs w:val="16"/>
              </w:rPr>
              <w:t xml:space="preserve">Position Titles:  </w:t>
            </w:r>
          </w:p>
        </w:tc>
      </w:tr>
      <w:tr w:rsidR="00C473FE" w:rsidTr="00EE0463">
        <w:trPr>
          <w:trHeight w:val="216"/>
        </w:trPr>
        <w:tc>
          <w:tcPr>
            <w:tcW w:w="1356" w:type="dxa"/>
            <w:vMerge/>
            <w:tcBorders>
              <w:top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jc w:val="center"/>
              <w:rPr>
                <w:rFonts w:ascii="Arial" w:hAnsi="Arial" w:cs="Arial"/>
                <w:sz w:val="16"/>
                <w:szCs w:val="16"/>
              </w:rPr>
            </w:pPr>
          </w:p>
        </w:tc>
        <w:tc>
          <w:tcPr>
            <w:tcW w:w="322" w:type="dxa"/>
            <w:vMerge/>
            <w:tcBorders>
              <w:top w:val="single" w:sz="12" w:space="0" w:color="auto"/>
              <w:left w:val="single" w:sz="12" w:space="0" w:color="auto"/>
              <w:bottom w:val="single" w:sz="12" w:space="0" w:color="auto"/>
              <w:right w:val="nil"/>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16"/>
                <w:szCs w:val="16"/>
              </w:rPr>
            </w:pPr>
          </w:p>
        </w:tc>
        <w:tc>
          <w:tcPr>
            <w:tcW w:w="1890" w:type="dxa"/>
            <w:gridSpan w:val="3"/>
            <w:vMerge/>
            <w:tcBorders>
              <w:top w:val="single" w:sz="12" w:space="0" w:color="auto"/>
              <w:left w:val="nil"/>
              <w:bottom w:val="single" w:sz="12" w:space="0" w:color="auto"/>
              <w:right w:val="single" w:sz="12" w:space="0" w:color="auto"/>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16"/>
                <w:szCs w:val="16"/>
              </w:rPr>
            </w:pPr>
          </w:p>
        </w:tc>
        <w:tc>
          <w:tcPr>
            <w:tcW w:w="9508" w:type="dxa"/>
            <w:gridSpan w:val="2"/>
            <w:tcBorders>
              <w:top w:val="single" w:sz="6" w:space="0" w:color="auto"/>
              <w:left w:val="single" w:sz="12" w:space="0" w:color="auto"/>
              <w:bottom w:val="single" w:sz="12" w:space="0" w:color="auto"/>
            </w:tcBorders>
            <w:tcMar>
              <w:top w:w="29" w:type="dxa"/>
              <w:left w:w="58" w:type="dxa"/>
              <w:bottom w:w="29" w:type="dxa"/>
              <w:right w:w="58" w:type="dxa"/>
            </w:tcMar>
            <w:vAlign w:val="center"/>
          </w:tcPr>
          <w:p w:rsidR="00C473FE" w:rsidRDefault="00C473FE" w:rsidP="00EE0463">
            <w:pPr>
              <w:spacing w:after="0" w:line="240" w:lineRule="auto"/>
              <w:rPr>
                <w:rFonts w:ascii="Arial" w:hAnsi="Arial" w:cs="Arial"/>
                <w:sz w:val="16"/>
                <w:szCs w:val="16"/>
              </w:rPr>
            </w:pPr>
            <w:r>
              <w:rPr>
                <w:rFonts w:ascii="Arial" w:hAnsi="Arial" w:cs="Arial"/>
                <w:sz w:val="16"/>
                <w:szCs w:val="16"/>
              </w:rPr>
              <w:t xml:space="preserve">Location:  </w:t>
            </w:r>
          </w:p>
        </w:tc>
      </w:tr>
      <w:tr w:rsidR="00C473FE" w:rsidTr="00EE0463">
        <w:tc>
          <w:tcPr>
            <w:tcW w:w="13076" w:type="dxa"/>
            <w:gridSpan w:val="7"/>
            <w:tcBorders>
              <w:top w:val="single" w:sz="6" w:space="0" w:color="auto"/>
              <w:bottom w:val="single" w:sz="12" w:space="0" w:color="auto"/>
            </w:tcBorders>
            <w:tcMar>
              <w:top w:w="43" w:type="dxa"/>
              <w:left w:w="58" w:type="dxa"/>
              <w:bottom w:w="43" w:type="dxa"/>
              <w:right w:w="58" w:type="dxa"/>
            </w:tcMar>
          </w:tcPr>
          <w:p w:rsidR="00C473FE" w:rsidRDefault="00C473FE" w:rsidP="00EE0463">
            <w:pPr>
              <w:spacing w:after="0" w:line="240" w:lineRule="auto"/>
              <w:rPr>
                <w:rFonts w:ascii="Arial" w:hAnsi="Arial" w:cs="Arial"/>
                <w:b/>
                <w:sz w:val="18"/>
                <w:szCs w:val="18"/>
              </w:rPr>
            </w:pPr>
            <w:r>
              <w:rPr>
                <w:rFonts w:ascii="Arial" w:hAnsi="Arial" w:cs="Arial"/>
                <w:b/>
                <w:sz w:val="18"/>
                <w:szCs w:val="18"/>
              </w:rPr>
              <w:t>Your Name:                                                               Title/Department:                                                                                    Date:</w:t>
            </w:r>
          </w:p>
        </w:tc>
      </w:tr>
      <w:tr w:rsidR="00C473FE" w:rsidTr="00EE0463">
        <w:tc>
          <w:tcPr>
            <w:tcW w:w="13076" w:type="dxa"/>
            <w:gridSpan w:val="7"/>
            <w:tcBorders>
              <w:top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r>
              <w:rPr>
                <w:rFonts w:ascii="Arial" w:hAnsi="Arial" w:cs="Arial"/>
                <w:b/>
                <w:sz w:val="20"/>
                <w:szCs w:val="20"/>
              </w:rPr>
              <w:t>EYE HAZARDS:</w:t>
            </w:r>
            <w:r>
              <w:rPr>
                <w:rFonts w:ascii="Arial" w:hAnsi="Arial" w:cs="Arial"/>
                <w:sz w:val="16"/>
                <w:szCs w:val="16"/>
              </w:rPr>
              <w:t xml:space="preserve">  Tasks that can cause eye injury include:  working with chemicals or acids; UV lights; chipping, sanding, or grinding; welding; furnace operations; and metal and wood working.</w:t>
            </w:r>
          </w:p>
        </w:tc>
      </w:tr>
      <w:tr w:rsidR="00C473FE" w:rsidTr="00EE0463">
        <w:tc>
          <w:tcPr>
            <w:tcW w:w="2806" w:type="dxa"/>
            <w:gridSpan w:val="4"/>
            <w:tcBorders>
              <w:top w:val="single" w:sz="12" w:space="0" w:color="auto"/>
              <w:right w:val="single" w:sz="12"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57" w:type="dxa"/>
            <w:gridSpan w:val="2"/>
            <w:tcBorders>
              <w:top w:val="single" w:sz="12" w:space="0" w:color="auto"/>
              <w:left w:val="single" w:sz="12" w:space="0" w:color="auto"/>
              <w:bottom w:val="single" w:sz="6" w:space="0" w:color="auto"/>
              <w:right w:val="single" w:sz="12"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sz="12" w:space="0" w:color="auto"/>
              <w:left w:val="single" w:sz="12" w:space="0" w:color="auto"/>
              <w:bottom w:val="single" w:sz="6"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Required PPE</w:t>
            </w:r>
          </w:p>
        </w:tc>
      </w:tr>
      <w:tr w:rsidR="00C473FE" w:rsidTr="00EE0463">
        <w:trPr>
          <w:trHeight w:val="144"/>
        </w:trPr>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Chemical Exposure</w:t>
            </w:r>
            <w:r>
              <w:rPr>
                <w:rFonts w:ascii="Arial" w:hAnsi="Arial" w:cs="Arial"/>
                <w:sz w:val="16"/>
                <w:szCs w:val="16"/>
              </w:rPr>
              <w:tab/>
            </w:r>
            <w:r>
              <w:rPr>
                <w:rFonts w:ascii="Arial" w:hAnsi="Arial" w:cs="Arial"/>
                <w:sz w:val="20"/>
                <w:szCs w:val="20"/>
              </w:rPr>
              <w:sym w:font="Wingdings" w:char="F06F"/>
            </w:r>
          </w:p>
        </w:tc>
        <w:tc>
          <w:tcPr>
            <w:tcW w:w="5857" w:type="dxa"/>
            <w:gridSpan w:val="2"/>
            <w:vMerge w:val="restart"/>
            <w:tcBorders>
              <w:top w:val="single" w:sz="6" w:space="0" w:color="auto"/>
              <w:left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val="restart"/>
            <w:tcBorders>
              <w:top w:val="single" w:sz="6" w:space="0" w:color="auto"/>
              <w:left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rPr>
          <w:trHeight w:val="144"/>
        </w:trPr>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High Heat/Cold</w:t>
            </w:r>
            <w:r>
              <w:rPr>
                <w:rFonts w:ascii="Arial" w:hAnsi="Arial" w:cs="Arial"/>
                <w:sz w:val="16"/>
                <w:szCs w:val="16"/>
              </w:rPr>
              <w:tab/>
            </w:r>
            <w:r>
              <w:rPr>
                <w:rFonts w:ascii="Arial" w:hAnsi="Arial" w:cs="Arial"/>
                <w:sz w:val="20"/>
                <w:szCs w:val="20"/>
              </w:rPr>
              <w:sym w:font="Wingdings" w:char="F06F"/>
            </w:r>
          </w:p>
        </w:tc>
        <w:tc>
          <w:tcPr>
            <w:tcW w:w="5857" w:type="dxa"/>
            <w:gridSpan w:val="2"/>
            <w:vMerge/>
            <w:tcBorders>
              <w:top w:val="single" w:sz="12" w:space="0" w:color="auto"/>
              <w:left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12" w:space="0" w:color="auto"/>
              <w:left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rPr>
          <w:trHeight w:val="144"/>
        </w:trPr>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20"/>
                <w:szCs w:val="20"/>
              </w:rPr>
            </w:pPr>
            <w:r>
              <w:rPr>
                <w:rFonts w:ascii="Arial" w:hAnsi="Arial" w:cs="Arial"/>
                <w:sz w:val="16"/>
                <w:szCs w:val="16"/>
              </w:rPr>
              <w:t>Dust/Flying Debris</w:t>
            </w:r>
            <w:r>
              <w:rPr>
                <w:rFonts w:ascii="Arial" w:hAnsi="Arial" w:cs="Arial"/>
                <w:sz w:val="20"/>
                <w:szCs w:val="20"/>
              </w:rPr>
              <w:tab/>
            </w:r>
            <w:r>
              <w:rPr>
                <w:rFonts w:ascii="Arial" w:hAnsi="Arial" w:cs="Arial"/>
                <w:sz w:val="20"/>
                <w:szCs w:val="20"/>
              </w:rPr>
              <w:sym w:font="Wingdings" w:char="F06F"/>
            </w:r>
          </w:p>
        </w:tc>
        <w:tc>
          <w:tcPr>
            <w:tcW w:w="5857" w:type="dxa"/>
            <w:gridSpan w:val="2"/>
            <w:vMerge/>
            <w:tcBorders>
              <w:top w:val="single" w:sz="12" w:space="0" w:color="auto"/>
              <w:left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12" w:space="0" w:color="auto"/>
              <w:left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rPr>
          <w:trHeight w:val="144"/>
        </w:trPr>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Impact</w:t>
            </w:r>
            <w:r>
              <w:rPr>
                <w:rFonts w:ascii="Arial" w:hAnsi="Arial" w:cs="Arial"/>
                <w:sz w:val="16"/>
                <w:szCs w:val="16"/>
              </w:rPr>
              <w:tab/>
            </w:r>
            <w:r>
              <w:rPr>
                <w:rFonts w:ascii="Arial" w:hAnsi="Arial" w:cs="Arial"/>
                <w:sz w:val="20"/>
                <w:szCs w:val="20"/>
              </w:rPr>
              <w:sym w:font="Wingdings" w:char="F06F"/>
            </w:r>
          </w:p>
        </w:tc>
        <w:tc>
          <w:tcPr>
            <w:tcW w:w="5857" w:type="dxa"/>
            <w:gridSpan w:val="2"/>
            <w:vMerge/>
            <w:tcBorders>
              <w:top w:val="single" w:sz="12" w:space="0" w:color="auto"/>
              <w:left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12" w:space="0" w:color="auto"/>
              <w:left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rPr>
          <w:trHeight w:val="144"/>
        </w:trPr>
        <w:tc>
          <w:tcPr>
            <w:tcW w:w="2806" w:type="dxa"/>
            <w:gridSpan w:val="4"/>
            <w:tcBorders>
              <w:bottom w:val="single" w:sz="6" w:space="0" w:color="auto"/>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UV/IR Radiation</w:t>
            </w:r>
            <w:r>
              <w:rPr>
                <w:rFonts w:ascii="Arial" w:hAnsi="Arial" w:cs="Arial"/>
                <w:sz w:val="16"/>
                <w:szCs w:val="16"/>
              </w:rPr>
              <w:tab/>
            </w:r>
            <w:r>
              <w:rPr>
                <w:rFonts w:ascii="Arial" w:hAnsi="Arial" w:cs="Arial"/>
                <w:sz w:val="20"/>
                <w:szCs w:val="20"/>
              </w:rPr>
              <w:sym w:font="Wingdings" w:char="F06F"/>
            </w:r>
          </w:p>
        </w:tc>
        <w:tc>
          <w:tcPr>
            <w:tcW w:w="5857" w:type="dxa"/>
            <w:gridSpan w:val="2"/>
            <w:vMerge/>
            <w:tcBorders>
              <w:top w:val="single" w:sz="12" w:space="0" w:color="auto"/>
              <w:left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12" w:space="0" w:color="auto"/>
              <w:left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rPr>
          <w:trHeight w:val="144"/>
        </w:trPr>
        <w:tc>
          <w:tcPr>
            <w:tcW w:w="2806" w:type="dxa"/>
            <w:gridSpan w:val="4"/>
            <w:tcBorders>
              <w:top w:val="single" w:sz="6" w:space="0" w:color="auto"/>
              <w:bottom w:val="single" w:sz="12" w:space="0" w:color="auto"/>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Other:</w:t>
            </w:r>
          </w:p>
        </w:tc>
        <w:tc>
          <w:tcPr>
            <w:tcW w:w="5857" w:type="dxa"/>
            <w:gridSpan w:val="2"/>
            <w:vMerge/>
            <w:tcBorders>
              <w:top w:val="single" w:sz="12" w:space="0" w:color="auto"/>
              <w:left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12" w:space="0" w:color="auto"/>
              <w:left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c>
          <w:tcPr>
            <w:tcW w:w="13076" w:type="dxa"/>
            <w:gridSpan w:val="7"/>
            <w:tcBorders>
              <w:top w:val="single" w:sz="6"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r>
              <w:rPr>
                <w:rFonts w:ascii="Arial" w:hAnsi="Arial" w:cs="Arial"/>
                <w:b/>
                <w:sz w:val="20"/>
                <w:szCs w:val="20"/>
              </w:rPr>
              <w:t>HEAD/NECK/FACE HAZARDS:</w:t>
            </w:r>
            <w:r>
              <w:rPr>
                <w:rFonts w:ascii="Arial" w:hAnsi="Arial" w:cs="Arial"/>
                <w:sz w:val="16"/>
                <w:szCs w:val="16"/>
              </w:rPr>
              <w:t xml:space="preserve">  Tasks that can cause head/neck/face injury include:  working below other workers who are using tools or materials that could fall; working on energized electrical equipment or utilities; and working in trenches or confined spaces.</w:t>
            </w:r>
          </w:p>
        </w:tc>
      </w:tr>
      <w:tr w:rsidR="00C473FE" w:rsidTr="00EE0463">
        <w:tc>
          <w:tcPr>
            <w:tcW w:w="2806" w:type="dxa"/>
            <w:gridSpan w:val="4"/>
            <w:tcBorders>
              <w:top w:val="single" w:sz="12" w:space="0" w:color="auto"/>
              <w:right w:val="single" w:sz="12"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57" w:type="dxa"/>
            <w:gridSpan w:val="2"/>
            <w:tcBorders>
              <w:top w:val="single" w:sz="12" w:space="0" w:color="auto"/>
              <w:left w:val="single" w:sz="12" w:space="0" w:color="auto"/>
              <w:bottom w:val="single" w:sz="6" w:space="0" w:color="auto"/>
              <w:right w:val="single" w:sz="12"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sz="12" w:space="0" w:color="auto"/>
              <w:left w:val="single" w:sz="12" w:space="0" w:color="auto"/>
              <w:bottom w:val="single" w:sz="6"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Required PPE</w:t>
            </w:r>
          </w:p>
        </w:tc>
      </w:tr>
      <w:tr w:rsidR="00C473FE" w:rsidTr="00EE0463">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Chemical Exposure</w:t>
            </w:r>
            <w:r>
              <w:rPr>
                <w:rFonts w:ascii="Arial" w:hAnsi="Arial" w:cs="Arial"/>
                <w:sz w:val="16"/>
                <w:szCs w:val="16"/>
              </w:rPr>
              <w:tab/>
            </w:r>
            <w:r>
              <w:rPr>
                <w:rFonts w:ascii="Arial" w:hAnsi="Arial" w:cs="Arial"/>
                <w:sz w:val="20"/>
                <w:szCs w:val="20"/>
              </w:rPr>
              <w:sym w:font="Wingdings" w:char="F06F"/>
            </w:r>
          </w:p>
        </w:tc>
        <w:tc>
          <w:tcPr>
            <w:tcW w:w="5857" w:type="dxa"/>
            <w:gridSpan w:val="2"/>
            <w:vMerge w:val="restart"/>
            <w:tcBorders>
              <w:top w:val="single" w:sz="6" w:space="0" w:color="auto"/>
              <w:left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val="restart"/>
            <w:tcBorders>
              <w:top w:val="single" w:sz="6" w:space="0" w:color="auto"/>
              <w:left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Dust/Flying Debris</w:t>
            </w:r>
            <w:r>
              <w:rPr>
                <w:rFonts w:ascii="Arial" w:hAnsi="Arial" w:cs="Arial"/>
                <w:sz w:val="16"/>
                <w:szCs w:val="16"/>
              </w:rPr>
              <w:tab/>
            </w:r>
            <w:r>
              <w:rPr>
                <w:rFonts w:ascii="Arial" w:hAnsi="Arial" w:cs="Arial"/>
                <w:sz w:val="20"/>
                <w:szCs w:val="20"/>
              </w:rPr>
              <w:sym w:font="Wingdings" w:char="F06F"/>
            </w:r>
          </w:p>
        </w:tc>
        <w:tc>
          <w:tcPr>
            <w:tcW w:w="5857" w:type="dxa"/>
            <w:gridSpan w:val="2"/>
            <w:vMerge/>
            <w:tcBorders>
              <w:top w:val="single" w:sz="6" w:space="0" w:color="auto"/>
              <w:left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6" w:space="0" w:color="auto"/>
              <w:left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Impact</w:t>
            </w:r>
            <w:r>
              <w:rPr>
                <w:rFonts w:ascii="Arial" w:hAnsi="Arial" w:cs="Arial"/>
                <w:sz w:val="16"/>
                <w:szCs w:val="16"/>
              </w:rPr>
              <w:tab/>
            </w:r>
            <w:r>
              <w:rPr>
                <w:rFonts w:ascii="Arial" w:hAnsi="Arial" w:cs="Arial"/>
                <w:sz w:val="20"/>
                <w:szCs w:val="20"/>
              </w:rPr>
              <w:sym w:font="Wingdings" w:char="F06F"/>
            </w:r>
          </w:p>
        </w:tc>
        <w:tc>
          <w:tcPr>
            <w:tcW w:w="5857" w:type="dxa"/>
            <w:gridSpan w:val="2"/>
            <w:vMerge/>
            <w:tcBorders>
              <w:top w:val="single" w:sz="6" w:space="0" w:color="auto"/>
              <w:left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6" w:space="0" w:color="auto"/>
              <w:left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20"/>
                <w:szCs w:val="20"/>
              </w:rPr>
            </w:pPr>
            <w:r>
              <w:rPr>
                <w:rFonts w:ascii="Arial" w:hAnsi="Arial" w:cs="Arial"/>
                <w:sz w:val="16"/>
                <w:szCs w:val="16"/>
              </w:rPr>
              <w:t>UV/IR Radiation</w:t>
            </w:r>
            <w:r>
              <w:rPr>
                <w:rFonts w:ascii="Arial" w:hAnsi="Arial" w:cs="Arial"/>
                <w:sz w:val="20"/>
                <w:szCs w:val="20"/>
              </w:rPr>
              <w:tab/>
            </w:r>
            <w:r>
              <w:rPr>
                <w:rFonts w:ascii="Arial" w:hAnsi="Arial" w:cs="Arial"/>
                <w:sz w:val="20"/>
                <w:szCs w:val="20"/>
              </w:rPr>
              <w:sym w:font="Wingdings" w:char="F06F"/>
            </w:r>
          </w:p>
        </w:tc>
        <w:tc>
          <w:tcPr>
            <w:tcW w:w="5857" w:type="dxa"/>
            <w:gridSpan w:val="2"/>
            <w:vMerge/>
            <w:tcBorders>
              <w:top w:val="single" w:sz="6" w:space="0" w:color="auto"/>
              <w:left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6" w:space="0" w:color="auto"/>
              <w:left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c>
          <w:tcPr>
            <w:tcW w:w="2806" w:type="dxa"/>
            <w:gridSpan w:val="4"/>
            <w:tcBorders>
              <w:bottom w:val="single" w:sz="6" w:space="0" w:color="auto"/>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Electrical Shock</w:t>
            </w:r>
            <w:r>
              <w:rPr>
                <w:rFonts w:ascii="Arial" w:hAnsi="Arial" w:cs="Arial"/>
                <w:sz w:val="16"/>
                <w:szCs w:val="16"/>
              </w:rPr>
              <w:tab/>
            </w:r>
            <w:r>
              <w:rPr>
                <w:rFonts w:ascii="Arial" w:hAnsi="Arial" w:cs="Arial"/>
                <w:sz w:val="20"/>
                <w:szCs w:val="20"/>
              </w:rPr>
              <w:sym w:font="Wingdings" w:char="F06F"/>
            </w:r>
          </w:p>
        </w:tc>
        <w:tc>
          <w:tcPr>
            <w:tcW w:w="5857" w:type="dxa"/>
            <w:gridSpan w:val="2"/>
            <w:vMerge/>
            <w:tcBorders>
              <w:top w:val="single" w:sz="6" w:space="0" w:color="auto"/>
              <w:left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6" w:space="0" w:color="auto"/>
              <w:left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c>
          <w:tcPr>
            <w:tcW w:w="2806" w:type="dxa"/>
            <w:gridSpan w:val="4"/>
            <w:tcBorders>
              <w:top w:val="single" w:sz="6" w:space="0" w:color="auto"/>
              <w:bottom w:val="single" w:sz="12" w:space="0" w:color="auto"/>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Other:</w:t>
            </w:r>
          </w:p>
        </w:tc>
        <w:tc>
          <w:tcPr>
            <w:tcW w:w="5857" w:type="dxa"/>
            <w:gridSpan w:val="2"/>
            <w:vMerge/>
            <w:tcBorders>
              <w:top w:val="single" w:sz="6" w:space="0" w:color="auto"/>
              <w:left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6" w:space="0" w:color="auto"/>
              <w:left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c>
          <w:tcPr>
            <w:tcW w:w="13076" w:type="dxa"/>
            <w:gridSpan w:val="7"/>
            <w:tcBorders>
              <w:top w:val="single" w:sz="6"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r>
              <w:rPr>
                <w:rFonts w:ascii="Arial" w:hAnsi="Arial" w:cs="Arial"/>
                <w:b/>
                <w:sz w:val="20"/>
                <w:szCs w:val="20"/>
              </w:rPr>
              <w:t>FOOT HAZARDS:</w:t>
            </w:r>
            <w:r>
              <w:rPr>
                <w:rFonts w:ascii="Arial" w:hAnsi="Arial" w:cs="Arial"/>
                <w:sz w:val="16"/>
                <w:szCs w:val="16"/>
              </w:rPr>
              <w:t xml:space="preserve">  Tasks that can cause foot injury include:  exposure to chemicals or acids; welding or cutting; materials handling; renovation or construction; and electrical work.</w:t>
            </w:r>
          </w:p>
        </w:tc>
      </w:tr>
      <w:tr w:rsidR="00C473FE" w:rsidTr="00EE0463">
        <w:tc>
          <w:tcPr>
            <w:tcW w:w="2806" w:type="dxa"/>
            <w:gridSpan w:val="4"/>
            <w:tcBorders>
              <w:top w:val="single" w:sz="12" w:space="0" w:color="auto"/>
              <w:right w:val="single" w:sz="12"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57" w:type="dxa"/>
            <w:gridSpan w:val="2"/>
            <w:tcBorders>
              <w:top w:val="single" w:sz="12" w:space="0" w:color="auto"/>
              <w:left w:val="single" w:sz="12" w:space="0" w:color="auto"/>
              <w:right w:val="single" w:sz="12"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sz="12" w:space="0" w:color="auto"/>
              <w:left w:val="single" w:sz="12"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Required PPE</w:t>
            </w:r>
          </w:p>
        </w:tc>
      </w:tr>
      <w:tr w:rsidR="00C473FE" w:rsidTr="00EE0463">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Chemical Exposure</w:t>
            </w:r>
            <w:r>
              <w:rPr>
                <w:rFonts w:ascii="Arial" w:hAnsi="Arial" w:cs="Arial"/>
                <w:sz w:val="16"/>
                <w:szCs w:val="16"/>
              </w:rPr>
              <w:tab/>
            </w:r>
            <w:r>
              <w:rPr>
                <w:rFonts w:ascii="Arial" w:hAnsi="Arial" w:cs="Arial"/>
                <w:sz w:val="20"/>
                <w:szCs w:val="20"/>
              </w:rPr>
              <w:sym w:font="Wingdings" w:char="F06F"/>
            </w:r>
          </w:p>
        </w:tc>
        <w:tc>
          <w:tcPr>
            <w:tcW w:w="5857" w:type="dxa"/>
            <w:gridSpan w:val="2"/>
            <w:tcBorders>
              <w:left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tcBorders>
              <w:lef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20"/>
                <w:szCs w:val="20"/>
              </w:rPr>
            </w:pPr>
            <w:r>
              <w:rPr>
                <w:rFonts w:ascii="Arial" w:hAnsi="Arial" w:cs="Arial"/>
                <w:sz w:val="16"/>
                <w:szCs w:val="16"/>
              </w:rPr>
              <w:t>High Heat/Cold</w:t>
            </w:r>
            <w:r>
              <w:rPr>
                <w:rFonts w:ascii="Arial" w:hAnsi="Arial" w:cs="Arial"/>
                <w:sz w:val="20"/>
                <w:szCs w:val="20"/>
              </w:rPr>
              <w:tab/>
            </w:r>
            <w:r>
              <w:rPr>
                <w:rFonts w:ascii="Arial" w:hAnsi="Arial" w:cs="Arial"/>
                <w:sz w:val="20"/>
                <w:szCs w:val="20"/>
              </w:rPr>
              <w:sym w:font="Wingdings" w:char="F06F"/>
            </w:r>
          </w:p>
        </w:tc>
        <w:tc>
          <w:tcPr>
            <w:tcW w:w="5857" w:type="dxa"/>
            <w:gridSpan w:val="2"/>
            <w:tcBorders>
              <w:left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tcBorders>
              <w:lef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Impact/Compression</w:t>
            </w:r>
            <w:r>
              <w:rPr>
                <w:rFonts w:ascii="Arial" w:hAnsi="Arial" w:cs="Arial"/>
                <w:sz w:val="16"/>
                <w:szCs w:val="16"/>
              </w:rPr>
              <w:tab/>
            </w:r>
            <w:r>
              <w:rPr>
                <w:rFonts w:ascii="Arial" w:hAnsi="Arial" w:cs="Arial"/>
                <w:sz w:val="20"/>
                <w:szCs w:val="20"/>
              </w:rPr>
              <w:sym w:font="Wingdings" w:char="F06F"/>
            </w:r>
          </w:p>
        </w:tc>
        <w:tc>
          <w:tcPr>
            <w:tcW w:w="5857" w:type="dxa"/>
            <w:gridSpan w:val="2"/>
            <w:tcBorders>
              <w:left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tcBorders>
              <w:lef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20"/>
                <w:szCs w:val="20"/>
              </w:rPr>
            </w:pPr>
            <w:r>
              <w:rPr>
                <w:rFonts w:ascii="Arial" w:hAnsi="Arial" w:cs="Arial"/>
                <w:sz w:val="16"/>
                <w:szCs w:val="16"/>
              </w:rPr>
              <w:t>Electrical Shock</w:t>
            </w:r>
            <w:r>
              <w:rPr>
                <w:rFonts w:ascii="Arial" w:hAnsi="Arial" w:cs="Arial"/>
                <w:sz w:val="20"/>
                <w:szCs w:val="20"/>
              </w:rPr>
              <w:tab/>
            </w:r>
            <w:r>
              <w:rPr>
                <w:rFonts w:ascii="Arial" w:hAnsi="Arial" w:cs="Arial"/>
                <w:sz w:val="20"/>
                <w:szCs w:val="20"/>
              </w:rPr>
              <w:sym w:font="Wingdings" w:char="F06F"/>
            </w:r>
          </w:p>
        </w:tc>
        <w:tc>
          <w:tcPr>
            <w:tcW w:w="5857" w:type="dxa"/>
            <w:gridSpan w:val="2"/>
            <w:tcBorders>
              <w:left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tcBorders>
              <w:lef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Puncture</w:t>
            </w:r>
            <w:r>
              <w:rPr>
                <w:rFonts w:ascii="Arial" w:hAnsi="Arial" w:cs="Arial"/>
                <w:sz w:val="16"/>
                <w:szCs w:val="16"/>
              </w:rPr>
              <w:tab/>
            </w:r>
            <w:r>
              <w:rPr>
                <w:rFonts w:ascii="Arial" w:hAnsi="Arial" w:cs="Arial"/>
                <w:sz w:val="20"/>
                <w:szCs w:val="20"/>
              </w:rPr>
              <w:sym w:font="Wingdings" w:char="F06F"/>
            </w:r>
          </w:p>
        </w:tc>
        <w:tc>
          <w:tcPr>
            <w:tcW w:w="5857" w:type="dxa"/>
            <w:gridSpan w:val="2"/>
            <w:tcBorders>
              <w:left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tcBorders>
              <w:lef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c>
          <w:tcPr>
            <w:tcW w:w="2806" w:type="dxa"/>
            <w:gridSpan w:val="4"/>
            <w:tcBorders>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20"/>
                <w:szCs w:val="20"/>
              </w:rPr>
            </w:pPr>
            <w:r>
              <w:rPr>
                <w:rFonts w:ascii="Arial" w:hAnsi="Arial" w:cs="Arial"/>
                <w:sz w:val="16"/>
                <w:szCs w:val="16"/>
              </w:rPr>
              <w:t>Slippery/Wet Surfaces</w:t>
            </w:r>
            <w:r>
              <w:rPr>
                <w:rFonts w:ascii="Arial" w:hAnsi="Arial" w:cs="Arial"/>
                <w:sz w:val="20"/>
                <w:szCs w:val="20"/>
              </w:rPr>
              <w:tab/>
            </w:r>
            <w:r>
              <w:rPr>
                <w:rFonts w:ascii="Arial" w:hAnsi="Arial" w:cs="Arial"/>
                <w:sz w:val="20"/>
                <w:szCs w:val="20"/>
              </w:rPr>
              <w:sym w:font="Wingdings" w:char="F06F"/>
            </w:r>
          </w:p>
        </w:tc>
        <w:tc>
          <w:tcPr>
            <w:tcW w:w="5857" w:type="dxa"/>
            <w:gridSpan w:val="2"/>
            <w:tcBorders>
              <w:left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tcBorders>
              <w:lef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c>
          <w:tcPr>
            <w:tcW w:w="2806" w:type="dxa"/>
            <w:gridSpan w:val="4"/>
            <w:tcBorders>
              <w:bottom w:val="single" w:sz="12" w:space="0" w:color="auto"/>
              <w:right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Other:</w:t>
            </w:r>
          </w:p>
        </w:tc>
        <w:tc>
          <w:tcPr>
            <w:tcW w:w="5857" w:type="dxa"/>
            <w:gridSpan w:val="2"/>
            <w:tcBorders>
              <w:left w:val="single" w:sz="12" w:space="0" w:color="auto"/>
              <w:bottom w:val="single" w:sz="12" w:space="0" w:color="auto"/>
              <w:right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tcBorders>
              <w:left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13076" w:type="dxa"/>
            <w:gridSpan w:val="7"/>
            <w:tcBorders>
              <w:top w:val="nil"/>
              <w:left w:val="nil"/>
              <w:bottom w:val="single" w:sz="12" w:space="0" w:color="auto"/>
              <w:right w:val="nil"/>
            </w:tcBorders>
            <w:tcMar>
              <w:top w:w="29" w:type="dxa"/>
              <w:left w:w="58" w:type="dxa"/>
              <w:bottom w:w="29" w:type="dxa"/>
              <w:right w:w="58" w:type="dxa"/>
            </w:tcMar>
          </w:tcPr>
          <w:p w:rsidR="00C473FE" w:rsidRDefault="00C473FE" w:rsidP="00EE0463">
            <w:pPr>
              <w:spacing w:after="0" w:line="240" w:lineRule="auto"/>
              <w:jc w:val="center"/>
              <w:rPr>
                <w:sz w:val="24"/>
                <w:szCs w:val="24"/>
              </w:rPr>
            </w:pPr>
            <w:r>
              <w:rPr>
                <w:sz w:val="24"/>
                <w:szCs w:val="24"/>
              </w:rPr>
              <w:br w:type="page"/>
            </w:r>
          </w:p>
          <w:p w:rsidR="00C473FE" w:rsidRDefault="00C473FE" w:rsidP="00EE0463">
            <w:pPr>
              <w:spacing w:after="0" w:line="240" w:lineRule="auto"/>
              <w:jc w:val="center"/>
              <w:rPr>
                <w:b/>
              </w:rPr>
            </w:pPr>
            <w:r>
              <w:rPr>
                <w:b/>
              </w:rPr>
              <w:lastRenderedPageBreak/>
              <w:t>PPE HAZARD ASSESSMENT FORM (Cont.)</w:t>
            </w:r>
          </w:p>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13076" w:type="dxa"/>
            <w:gridSpan w:val="7"/>
            <w:tcBorders>
              <w:top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r>
              <w:rPr>
                <w:rFonts w:ascii="Arial" w:hAnsi="Arial" w:cs="Arial"/>
                <w:b/>
                <w:sz w:val="20"/>
                <w:szCs w:val="20"/>
              </w:rPr>
              <w:lastRenderedPageBreak/>
              <w:t>HAND HAZARDS:</w:t>
            </w:r>
            <w:r>
              <w:rPr>
                <w:rFonts w:ascii="Arial" w:hAnsi="Arial" w:cs="Arial"/>
                <w:sz w:val="16"/>
                <w:szCs w:val="16"/>
              </w:rPr>
              <w:t xml:space="preserve">  Hand injury can be caused by:  work with chemicals or acids; exposure to cut or abrasion hazards (for example, during demolition, renovation, woodworking, or food service preparation); work with very hot or cold objects or materials; and exposure to sharps.</w:t>
            </w:r>
          </w:p>
        </w:tc>
      </w:tr>
      <w:tr w:rsidR="00C473FE" w:rsidTr="00EE0463">
        <w:tblPrEx>
          <w:tblBorders>
            <w:insideH w:val="single" w:sz="4" w:space="0" w:color="auto"/>
            <w:insideV w:val="single" w:sz="4" w:space="0" w:color="auto"/>
          </w:tblBorders>
        </w:tblPrEx>
        <w:tc>
          <w:tcPr>
            <w:tcW w:w="2794" w:type="dxa"/>
            <w:gridSpan w:val="3"/>
            <w:tcBorders>
              <w:top w:val="single" w:sz="12"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69" w:type="dxa"/>
            <w:gridSpan w:val="3"/>
            <w:tcBorders>
              <w:top w:val="single" w:sz="12" w:space="0" w:color="auto"/>
              <w:bottom w:val="single" w:sz="4"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sz="12" w:space="0" w:color="auto"/>
              <w:bottom w:val="single" w:sz="4"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Required PPE</w:t>
            </w:r>
          </w:p>
        </w:tc>
      </w:tr>
      <w:tr w:rsidR="00C473FE" w:rsidTr="00EE0463">
        <w:tblPrEx>
          <w:tblBorders>
            <w:insideH w:val="single" w:sz="4" w:space="0" w:color="auto"/>
            <w:insideV w:val="single" w:sz="4" w:space="0" w:color="auto"/>
          </w:tblBorders>
        </w:tblPrEx>
        <w:tc>
          <w:tcPr>
            <w:tcW w:w="2794" w:type="dxa"/>
            <w:gridSpan w:val="3"/>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Chemical Exposure</w:t>
            </w:r>
            <w:r>
              <w:rPr>
                <w:rFonts w:ascii="Arial" w:hAnsi="Arial" w:cs="Arial"/>
                <w:sz w:val="16"/>
                <w:szCs w:val="16"/>
              </w:rPr>
              <w:tab/>
            </w:r>
            <w:r>
              <w:rPr>
                <w:rFonts w:ascii="Arial" w:hAnsi="Arial" w:cs="Arial"/>
                <w:sz w:val="20"/>
                <w:szCs w:val="20"/>
              </w:rPr>
              <w:sym w:font="Wingdings" w:char="F06F"/>
            </w:r>
          </w:p>
        </w:tc>
        <w:tc>
          <w:tcPr>
            <w:tcW w:w="5869" w:type="dxa"/>
            <w:gridSpan w:val="3"/>
            <w:vMerge w:val="restart"/>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val="restart"/>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2794" w:type="dxa"/>
            <w:gridSpan w:val="3"/>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High Heat/Cold</w:t>
            </w:r>
            <w:r>
              <w:rPr>
                <w:rFonts w:ascii="Arial" w:hAnsi="Arial" w:cs="Arial"/>
                <w:sz w:val="16"/>
                <w:szCs w:val="16"/>
              </w:rPr>
              <w:tab/>
            </w:r>
            <w:r>
              <w:rPr>
                <w:rFonts w:ascii="Arial" w:hAnsi="Arial" w:cs="Arial"/>
                <w:sz w:val="20"/>
                <w:szCs w:val="20"/>
              </w:rPr>
              <w:sym w:font="Wingdings" w:char="F06F"/>
            </w:r>
          </w:p>
        </w:tc>
        <w:tc>
          <w:tcPr>
            <w:tcW w:w="5869" w:type="dxa"/>
            <w:gridSpan w:val="3"/>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2794" w:type="dxa"/>
            <w:gridSpan w:val="3"/>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UV/IR Radiation</w:t>
            </w:r>
            <w:r>
              <w:rPr>
                <w:rFonts w:ascii="Arial" w:hAnsi="Arial" w:cs="Arial"/>
                <w:sz w:val="16"/>
                <w:szCs w:val="16"/>
              </w:rPr>
              <w:tab/>
            </w:r>
            <w:r>
              <w:rPr>
                <w:rFonts w:ascii="Arial" w:hAnsi="Arial" w:cs="Arial"/>
                <w:sz w:val="20"/>
                <w:szCs w:val="20"/>
              </w:rPr>
              <w:sym w:font="Wingdings" w:char="F06F"/>
            </w:r>
          </w:p>
        </w:tc>
        <w:tc>
          <w:tcPr>
            <w:tcW w:w="5869" w:type="dxa"/>
            <w:gridSpan w:val="3"/>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2794" w:type="dxa"/>
            <w:gridSpan w:val="3"/>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Electrical Shock</w:t>
            </w:r>
            <w:r>
              <w:rPr>
                <w:rFonts w:ascii="Arial" w:hAnsi="Arial" w:cs="Arial"/>
                <w:sz w:val="16"/>
                <w:szCs w:val="16"/>
              </w:rPr>
              <w:tab/>
            </w:r>
            <w:r>
              <w:rPr>
                <w:rFonts w:ascii="Arial" w:hAnsi="Arial" w:cs="Arial"/>
                <w:sz w:val="20"/>
                <w:szCs w:val="20"/>
              </w:rPr>
              <w:sym w:font="Wingdings" w:char="F06F"/>
            </w:r>
          </w:p>
        </w:tc>
        <w:tc>
          <w:tcPr>
            <w:tcW w:w="5869" w:type="dxa"/>
            <w:gridSpan w:val="3"/>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2794" w:type="dxa"/>
            <w:gridSpan w:val="3"/>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Puncture</w:t>
            </w:r>
            <w:r>
              <w:rPr>
                <w:rFonts w:ascii="Arial" w:hAnsi="Arial" w:cs="Arial"/>
                <w:sz w:val="16"/>
                <w:szCs w:val="16"/>
              </w:rPr>
              <w:tab/>
            </w:r>
            <w:r>
              <w:rPr>
                <w:rFonts w:ascii="Arial" w:hAnsi="Arial" w:cs="Arial"/>
                <w:sz w:val="20"/>
                <w:szCs w:val="20"/>
              </w:rPr>
              <w:sym w:font="Wingdings" w:char="F06F"/>
            </w:r>
          </w:p>
        </w:tc>
        <w:tc>
          <w:tcPr>
            <w:tcW w:w="5869" w:type="dxa"/>
            <w:gridSpan w:val="3"/>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2794" w:type="dxa"/>
            <w:gridSpan w:val="3"/>
            <w:tcBorders>
              <w:bottom w:val="single" w:sz="4"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Cuts/Abrasions</w:t>
            </w:r>
            <w:r>
              <w:rPr>
                <w:rFonts w:ascii="Arial" w:hAnsi="Arial" w:cs="Arial"/>
                <w:sz w:val="16"/>
                <w:szCs w:val="16"/>
              </w:rPr>
              <w:tab/>
            </w:r>
            <w:r>
              <w:rPr>
                <w:rFonts w:ascii="Arial" w:hAnsi="Arial" w:cs="Arial"/>
                <w:sz w:val="20"/>
                <w:szCs w:val="20"/>
              </w:rPr>
              <w:sym w:font="Wingdings" w:char="F06F"/>
            </w:r>
          </w:p>
        </w:tc>
        <w:tc>
          <w:tcPr>
            <w:tcW w:w="5869" w:type="dxa"/>
            <w:gridSpan w:val="3"/>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2794" w:type="dxa"/>
            <w:gridSpan w:val="3"/>
            <w:tcBorders>
              <w:top w:val="single" w:sz="4" w:space="0" w:color="auto"/>
              <w:bottom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Other:</w:t>
            </w:r>
          </w:p>
        </w:tc>
        <w:tc>
          <w:tcPr>
            <w:tcW w:w="5869" w:type="dxa"/>
            <w:gridSpan w:val="3"/>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13076" w:type="dxa"/>
            <w:gridSpan w:val="7"/>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r>
              <w:rPr>
                <w:rFonts w:ascii="Arial" w:hAnsi="Arial" w:cs="Arial"/>
                <w:b/>
                <w:sz w:val="20"/>
                <w:szCs w:val="20"/>
              </w:rPr>
              <w:t>BODY HAZARDS:</w:t>
            </w:r>
            <w:r>
              <w:rPr>
                <w:rFonts w:ascii="Arial" w:hAnsi="Arial" w:cs="Arial"/>
                <w:sz w:val="16"/>
                <w:szCs w:val="16"/>
              </w:rPr>
              <w:t xml:space="preserve">  Injury of the body (torso, arms, or legs) can occur during:  exposure to chemicals, acids, or other hazardous materials; abrasive blasting; welding, cutting, or brazing; chipping, sanding, or grinding; use of chainsaws or similar equipment; and work around electrical arcs.</w:t>
            </w:r>
          </w:p>
        </w:tc>
      </w:tr>
      <w:tr w:rsidR="00C473FE" w:rsidTr="00EE0463">
        <w:tblPrEx>
          <w:tblBorders>
            <w:insideH w:val="single" w:sz="4" w:space="0" w:color="auto"/>
            <w:insideV w:val="single" w:sz="4" w:space="0" w:color="auto"/>
          </w:tblBorders>
        </w:tblPrEx>
        <w:tc>
          <w:tcPr>
            <w:tcW w:w="2794" w:type="dxa"/>
            <w:gridSpan w:val="3"/>
            <w:tcBorders>
              <w:top w:val="single" w:sz="12"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69" w:type="dxa"/>
            <w:gridSpan w:val="3"/>
            <w:tcBorders>
              <w:top w:val="single" w:sz="12" w:space="0" w:color="auto"/>
              <w:bottom w:val="single" w:sz="4"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sz="12" w:space="0" w:color="auto"/>
              <w:bottom w:val="single" w:sz="4"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Required PPE</w:t>
            </w:r>
          </w:p>
        </w:tc>
      </w:tr>
      <w:tr w:rsidR="00C473FE" w:rsidTr="00EE0463">
        <w:tblPrEx>
          <w:tblBorders>
            <w:insideH w:val="single" w:sz="4" w:space="0" w:color="auto"/>
            <w:insideV w:val="single" w:sz="4" w:space="0" w:color="auto"/>
          </w:tblBorders>
        </w:tblPrEx>
        <w:tc>
          <w:tcPr>
            <w:tcW w:w="2794" w:type="dxa"/>
            <w:gridSpan w:val="3"/>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20"/>
                <w:szCs w:val="20"/>
              </w:rPr>
            </w:pPr>
            <w:r>
              <w:rPr>
                <w:rFonts w:ascii="Arial" w:hAnsi="Arial" w:cs="Arial"/>
                <w:sz w:val="16"/>
                <w:szCs w:val="16"/>
              </w:rPr>
              <w:t>Chemical Exposure</w:t>
            </w:r>
            <w:r>
              <w:rPr>
                <w:rFonts w:ascii="Arial" w:hAnsi="Arial" w:cs="Arial"/>
                <w:sz w:val="20"/>
                <w:szCs w:val="20"/>
              </w:rPr>
              <w:tab/>
            </w:r>
            <w:r>
              <w:rPr>
                <w:rFonts w:ascii="Arial" w:hAnsi="Arial" w:cs="Arial"/>
                <w:sz w:val="20"/>
                <w:szCs w:val="20"/>
              </w:rPr>
              <w:sym w:font="Wingdings" w:char="F06F"/>
            </w:r>
          </w:p>
        </w:tc>
        <w:tc>
          <w:tcPr>
            <w:tcW w:w="5869" w:type="dxa"/>
            <w:gridSpan w:val="3"/>
            <w:vMerge w:val="restart"/>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val="restart"/>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2794" w:type="dxa"/>
            <w:gridSpan w:val="3"/>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High Heat/Cold</w:t>
            </w:r>
            <w:r>
              <w:rPr>
                <w:rFonts w:ascii="Arial" w:hAnsi="Arial" w:cs="Arial"/>
                <w:sz w:val="16"/>
                <w:szCs w:val="16"/>
              </w:rPr>
              <w:tab/>
            </w:r>
            <w:r>
              <w:rPr>
                <w:rFonts w:ascii="Arial" w:hAnsi="Arial" w:cs="Arial"/>
                <w:sz w:val="20"/>
                <w:szCs w:val="20"/>
              </w:rPr>
              <w:sym w:font="Wingdings" w:char="F06F"/>
            </w:r>
          </w:p>
        </w:tc>
        <w:tc>
          <w:tcPr>
            <w:tcW w:w="5869" w:type="dxa"/>
            <w:gridSpan w:val="3"/>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2794" w:type="dxa"/>
            <w:gridSpan w:val="3"/>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Impact/Compression</w:t>
            </w:r>
            <w:r>
              <w:rPr>
                <w:rFonts w:ascii="Arial" w:hAnsi="Arial" w:cs="Arial"/>
                <w:sz w:val="16"/>
                <w:szCs w:val="16"/>
              </w:rPr>
              <w:tab/>
            </w:r>
            <w:r>
              <w:rPr>
                <w:rFonts w:ascii="Arial" w:hAnsi="Arial" w:cs="Arial"/>
                <w:sz w:val="20"/>
                <w:szCs w:val="20"/>
              </w:rPr>
              <w:sym w:font="Wingdings" w:char="F06F"/>
            </w:r>
          </w:p>
        </w:tc>
        <w:tc>
          <w:tcPr>
            <w:tcW w:w="5869" w:type="dxa"/>
            <w:gridSpan w:val="3"/>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2794" w:type="dxa"/>
            <w:gridSpan w:val="3"/>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Electrical Arc</w:t>
            </w:r>
            <w:r>
              <w:rPr>
                <w:rFonts w:ascii="Arial" w:hAnsi="Arial" w:cs="Arial"/>
                <w:sz w:val="16"/>
                <w:szCs w:val="16"/>
              </w:rPr>
              <w:tab/>
            </w:r>
            <w:r>
              <w:rPr>
                <w:rFonts w:ascii="Arial" w:hAnsi="Arial" w:cs="Arial"/>
                <w:sz w:val="20"/>
                <w:szCs w:val="20"/>
              </w:rPr>
              <w:sym w:font="Wingdings" w:char="F06F"/>
            </w:r>
          </w:p>
        </w:tc>
        <w:tc>
          <w:tcPr>
            <w:tcW w:w="5869" w:type="dxa"/>
            <w:gridSpan w:val="3"/>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2794" w:type="dxa"/>
            <w:gridSpan w:val="3"/>
            <w:tcBorders>
              <w:bottom w:val="single" w:sz="4"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Cuts/Abrasions</w:t>
            </w:r>
            <w:r>
              <w:rPr>
                <w:rFonts w:ascii="Arial" w:hAnsi="Arial" w:cs="Arial"/>
                <w:sz w:val="16"/>
                <w:szCs w:val="16"/>
              </w:rPr>
              <w:tab/>
            </w:r>
            <w:r>
              <w:rPr>
                <w:rFonts w:ascii="Arial" w:hAnsi="Arial" w:cs="Arial"/>
                <w:sz w:val="20"/>
                <w:szCs w:val="20"/>
              </w:rPr>
              <w:sym w:font="Wingdings" w:char="F06F"/>
            </w:r>
          </w:p>
        </w:tc>
        <w:tc>
          <w:tcPr>
            <w:tcW w:w="5869" w:type="dxa"/>
            <w:gridSpan w:val="3"/>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2794" w:type="dxa"/>
            <w:gridSpan w:val="3"/>
            <w:tcBorders>
              <w:top w:val="single" w:sz="4" w:space="0" w:color="auto"/>
              <w:bottom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Other:</w:t>
            </w:r>
          </w:p>
        </w:tc>
        <w:tc>
          <w:tcPr>
            <w:tcW w:w="5869" w:type="dxa"/>
            <w:gridSpan w:val="3"/>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vMerge/>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13076" w:type="dxa"/>
            <w:gridSpan w:val="7"/>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r>
              <w:rPr>
                <w:rFonts w:ascii="Arial" w:hAnsi="Arial" w:cs="Arial"/>
                <w:b/>
                <w:sz w:val="20"/>
                <w:szCs w:val="20"/>
              </w:rPr>
              <w:t>FALL HAZARDS:</w:t>
            </w:r>
            <w:r>
              <w:rPr>
                <w:rFonts w:ascii="Arial" w:hAnsi="Arial" w:cs="Arial"/>
                <w:sz w:val="16"/>
                <w:szCs w:val="16"/>
              </w:rPr>
              <w:t xml:space="preserve">  Personnel may be exposed to fall hazards when performing work on a surface with an unprotected side or edge that is 4 feet or more above a lower level, or 10 feet or more on scaffolds. Fall protection may also be required when using vehicle man lifts, elevated platforms, tree trimming, performing work on poles, roofs, or fixed ladders.</w:t>
            </w:r>
          </w:p>
        </w:tc>
      </w:tr>
      <w:tr w:rsidR="00C473FE" w:rsidTr="00EE0463">
        <w:tblPrEx>
          <w:tblBorders>
            <w:insideH w:val="single" w:sz="4" w:space="0" w:color="auto"/>
            <w:insideV w:val="single" w:sz="4" w:space="0" w:color="auto"/>
          </w:tblBorders>
        </w:tblPrEx>
        <w:tc>
          <w:tcPr>
            <w:tcW w:w="2794" w:type="dxa"/>
            <w:gridSpan w:val="3"/>
            <w:tcBorders>
              <w:top w:val="single" w:sz="12" w:space="0" w:color="auto"/>
              <w:bottom w:val="single" w:sz="4"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69" w:type="dxa"/>
            <w:gridSpan w:val="3"/>
            <w:tcBorders>
              <w:top w:val="single" w:sz="12" w:space="0" w:color="auto"/>
              <w:bottom w:val="single" w:sz="4"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sz="12" w:space="0" w:color="auto"/>
              <w:bottom w:val="single" w:sz="4"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Required PPE</w:t>
            </w:r>
          </w:p>
        </w:tc>
      </w:tr>
      <w:tr w:rsidR="00C473FE" w:rsidTr="00EE0463">
        <w:tblPrEx>
          <w:tblBorders>
            <w:insideH w:val="single" w:sz="4" w:space="0" w:color="auto"/>
            <w:insideV w:val="single" w:sz="4" w:space="0" w:color="auto"/>
          </w:tblBorders>
        </w:tblPrEx>
        <w:tc>
          <w:tcPr>
            <w:tcW w:w="2794" w:type="dxa"/>
            <w:gridSpan w:val="3"/>
            <w:tcBorders>
              <w:top w:val="single" w:sz="4" w:space="0" w:color="auto"/>
              <w:bottom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Fall Hazard</w:t>
            </w:r>
            <w:r>
              <w:rPr>
                <w:rFonts w:ascii="Arial" w:hAnsi="Arial" w:cs="Arial"/>
                <w:sz w:val="16"/>
                <w:szCs w:val="16"/>
              </w:rPr>
              <w:tab/>
            </w:r>
            <w:r>
              <w:rPr>
                <w:rFonts w:ascii="Arial" w:hAnsi="Arial" w:cs="Arial"/>
                <w:sz w:val="20"/>
                <w:szCs w:val="20"/>
              </w:rPr>
              <w:sym w:font="Wingdings" w:char="F06F"/>
            </w:r>
          </w:p>
        </w:tc>
        <w:tc>
          <w:tcPr>
            <w:tcW w:w="5869" w:type="dxa"/>
            <w:gridSpan w:val="3"/>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13076" w:type="dxa"/>
            <w:gridSpan w:val="7"/>
            <w:tcBorders>
              <w:top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r>
              <w:rPr>
                <w:rFonts w:ascii="Arial" w:hAnsi="Arial" w:cs="Arial"/>
                <w:b/>
                <w:sz w:val="20"/>
                <w:szCs w:val="20"/>
              </w:rPr>
              <w:t>NOISE HAZARDS:</w:t>
            </w:r>
            <w:r>
              <w:rPr>
                <w:rFonts w:ascii="Arial" w:hAnsi="Arial" w:cs="Arial"/>
                <w:sz w:val="16"/>
                <w:szCs w:val="16"/>
              </w:rPr>
              <w:t xml:space="preserve">  Personnel may be exposed to noise hazards when working in mechanical rooms; machining; grinding; sanding; cage washing; dish washing; working around pneumatic equipment, grounds equipment, generators, chillers, motors, saws, jackhammers, or similar equipment.</w:t>
            </w:r>
          </w:p>
        </w:tc>
      </w:tr>
      <w:tr w:rsidR="00C473FE" w:rsidTr="00EE0463">
        <w:tblPrEx>
          <w:tblBorders>
            <w:insideH w:val="single" w:sz="4" w:space="0" w:color="auto"/>
            <w:insideV w:val="single" w:sz="4" w:space="0" w:color="auto"/>
          </w:tblBorders>
        </w:tblPrEx>
        <w:tc>
          <w:tcPr>
            <w:tcW w:w="2794" w:type="dxa"/>
            <w:gridSpan w:val="3"/>
            <w:tcBorders>
              <w:top w:val="single" w:sz="12" w:space="0" w:color="auto"/>
              <w:bottom w:val="single" w:sz="4"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69" w:type="dxa"/>
            <w:gridSpan w:val="3"/>
            <w:tcBorders>
              <w:top w:val="single" w:sz="12" w:space="0" w:color="auto"/>
              <w:bottom w:val="single" w:sz="4"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sz="12" w:space="0" w:color="auto"/>
              <w:bottom w:val="single" w:sz="4"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Required PPE</w:t>
            </w:r>
          </w:p>
        </w:tc>
      </w:tr>
      <w:tr w:rsidR="00C473FE" w:rsidTr="00EE0463">
        <w:tblPrEx>
          <w:tblBorders>
            <w:insideH w:val="single" w:sz="4" w:space="0" w:color="auto"/>
            <w:insideV w:val="single" w:sz="4" w:space="0" w:color="auto"/>
          </w:tblBorders>
        </w:tblPrEx>
        <w:tc>
          <w:tcPr>
            <w:tcW w:w="2794" w:type="dxa"/>
            <w:gridSpan w:val="3"/>
            <w:tcBorders>
              <w:top w:val="single" w:sz="4" w:space="0" w:color="auto"/>
              <w:bottom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Noise Hazard</w:t>
            </w:r>
            <w:r>
              <w:rPr>
                <w:rFonts w:ascii="Arial" w:hAnsi="Arial" w:cs="Arial"/>
                <w:sz w:val="16"/>
                <w:szCs w:val="16"/>
              </w:rPr>
              <w:tab/>
            </w:r>
            <w:r>
              <w:rPr>
                <w:rFonts w:ascii="Arial" w:hAnsi="Arial" w:cs="Arial"/>
                <w:sz w:val="20"/>
                <w:szCs w:val="20"/>
              </w:rPr>
              <w:sym w:font="Wingdings" w:char="F06F"/>
            </w:r>
          </w:p>
        </w:tc>
        <w:tc>
          <w:tcPr>
            <w:tcW w:w="5869" w:type="dxa"/>
            <w:gridSpan w:val="3"/>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13076" w:type="dxa"/>
            <w:gridSpan w:val="7"/>
            <w:tcBorders>
              <w:top w:val="single" w:sz="12"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r>
              <w:rPr>
                <w:rFonts w:ascii="Arial" w:hAnsi="Arial" w:cs="Arial"/>
                <w:b/>
                <w:sz w:val="20"/>
                <w:szCs w:val="20"/>
              </w:rPr>
              <w:t>RESPIRATORY HAZARDS:</w:t>
            </w:r>
            <w:r>
              <w:rPr>
                <w:rFonts w:ascii="Arial" w:hAnsi="Arial" w:cs="Arial"/>
                <w:sz w:val="16"/>
                <w:szCs w:val="16"/>
              </w:rPr>
              <w:t xml:space="preserve">  Personnel may be exposed to respiratory hazards that require the use of respirators:  during emergency response, when using certain chemicals outside of a chemical fume hood; when working with hazardous powders; when entering fume hood plenums; when working with animals; when applying paints or chemicals in confined spaces; when welding, cutting, or brazing on certain metals; and when disturbing asbestos, lead, silica, or other particulate hazards.</w:t>
            </w:r>
          </w:p>
        </w:tc>
      </w:tr>
      <w:tr w:rsidR="00C473FE" w:rsidTr="00EE0463">
        <w:tblPrEx>
          <w:tblBorders>
            <w:insideH w:val="single" w:sz="4" w:space="0" w:color="auto"/>
            <w:insideV w:val="single" w:sz="4" w:space="0" w:color="auto"/>
          </w:tblBorders>
        </w:tblPrEx>
        <w:tc>
          <w:tcPr>
            <w:tcW w:w="2794" w:type="dxa"/>
            <w:gridSpan w:val="3"/>
            <w:tcBorders>
              <w:top w:val="single" w:sz="12"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Check the appropriate box for each hazard:</w:t>
            </w:r>
          </w:p>
        </w:tc>
        <w:tc>
          <w:tcPr>
            <w:tcW w:w="5869" w:type="dxa"/>
            <w:gridSpan w:val="3"/>
            <w:tcBorders>
              <w:top w:val="single" w:sz="12"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Description of hazard(s):</w:t>
            </w:r>
          </w:p>
        </w:tc>
        <w:tc>
          <w:tcPr>
            <w:tcW w:w="4413" w:type="dxa"/>
            <w:tcBorders>
              <w:top w:val="single" w:sz="12" w:space="0" w:color="auto"/>
            </w:tcBorders>
            <w:tcMar>
              <w:top w:w="29" w:type="dxa"/>
              <w:left w:w="58" w:type="dxa"/>
              <w:bottom w:w="29" w:type="dxa"/>
              <w:right w:w="58" w:type="dxa"/>
            </w:tcMar>
            <w:vAlign w:val="center"/>
          </w:tcPr>
          <w:p w:rsidR="00C473FE" w:rsidRDefault="00C473FE" w:rsidP="00EE0463">
            <w:pPr>
              <w:spacing w:after="0" w:line="240" w:lineRule="auto"/>
              <w:jc w:val="center"/>
              <w:rPr>
                <w:rFonts w:ascii="Arial" w:hAnsi="Arial" w:cs="Arial"/>
                <w:b/>
                <w:i/>
                <w:sz w:val="12"/>
                <w:szCs w:val="12"/>
              </w:rPr>
            </w:pPr>
            <w:r>
              <w:rPr>
                <w:rFonts w:ascii="Arial" w:hAnsi="Arial" w:cs="Arial"/>
                <w:b/>
                <w:i/>
                <w:sz w:val="12"/>
                <w:szCs w:val="12"/>
              </w:rPr>
              <w:t>Required PPE</w:t>
            </w:r>
          </w:p>
        </w:tc>
      </w:tr>
      <w:tr w:rsidR="00C473FE" w:rsidTr="00EE0463">
        <w:tblPrEx>
          <w:tblBorders>
            <w:insideH w:val="single" w:sz="4" w:space="0" w:color="auto"/>
            <w:insideV w:val="single" w:sz="4" w:space="0" w:color="auto"/>
          </w:tblBorders>
        </w:tblPrEx>
        <w:tc>
          <w:tcPr>
            <w:tcW w:w="2794" w:type="dxa"/>
            <w:gridSpan w:val="3"/>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Chemical Exposure</w:t>
            </w:r>
            <w:r>
              <w:rPr>
                <w:rFonts w:ascii="Arial" w:hAnsi="Arial" w:cs="Arial"/>
                <w:sz w:val="16"/>
                <w:szCs w:val="16"/>
              </w:rPr>
              <w:tab/>
            </w:r>
            <w:r>
              <w:rPr>
                <w:rFonts w:ascii="Arial" w:hAnsi="Arial" w:cs="Arial"/>
                <w:sz w:val="20"/>
                <w:szCs w:val="20"/>
              </w:rPr>
              <w:sym w:font="Wingdings" w:char="F06F"/>
            </w:r>
          </w:p>
        </w:tc>
        <w:tc>
          <w:tcPr>
            <w:tcW w:w="5869" w:type="dxa"/>
            <w:gridSpan w:val="3"/>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2794" w:type="dxa"/>
            <w:gridSpan w:val="3"/>
            <w:tcBorders>
              <w:bottom w:val="single" w:sz="4"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Particulate Exposure</w:t>
            </w:r>
            <w:r>
              <w:rPr>
                <w:rFonts w:ascii="Arial" w:hAnsi="Arial" w:cs="Arial"/>
                <w:sz w:val="16"/>
                <w:szCs w:val="16"/>
              </w:rPr>
              <w:tab/>
            </w:r>
            <w:r>
              <w:rPr>
                <w:rFonts w:ascii="Arial" w:hAnsi="Arial" w:cs="Arial"/>
                <w:sz w:val="20"/>
                <w:szCs w:val="20"/>
              </w:rPr>
              <w:sym w:font="Wingdings" w:char="F06F"/>
            </w:r>
          </w:p>
        </w:tc>
        <w:tc>
          <w:tcPr>
            <w:tcW w:w="5869" w:type="dxa"/>
            <w:gridSpan w:val="3"/>
            <w:tcBorders>
              <w:bottom w:val="single" w:sz="4"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tcBorders>
              <w:bottom w:val="single" w:sz="4"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2794" w:type="dxa"/>
            <w:gridSpan w:val="3"/>
            <w:tcBorders>
              <w:top w:val="single" w:sz="4" w:space="0" w:color="auto"/>
              <w:bottom w:val="single" w:sz="12" w:space="0" w:color="auto"/>
            </w:tcBorders>
            <w:tcMar>
              <w:top w:w="29" w:type="dxa"/>
              <w:left w:w="58" w:type="dxa"/>
              <w:bottom w:w="29" w:type="dxa"/>
              <w:right w:w="58" w:type="dxa"/>
            </w:tcMar>
            <w:vAlign w:val="center"/>
          </w:tcPr>
          <w:p w:rsidR="00C473FE" w:rsidRDefault="00C473FE" w:rsidP="00EE0463">
            <w:pPr>
              <w:tabs>
                <w:tab w:val="right" w:pos="2684"/>
              </w:tabs>
              <w:spacing w:after="0" w:line="240" w:lineRule="auto"/>
              <w:rPr>
                <w:rFonts w:ascii="Arial" w:hAnsi="Arial" w:cs="Arial"/>
                <w:sz w:val="16"/>
                <w:szCs w:val="16"/>
              </w:rPr>
            </w:pPr>
            <w:r>
              <w:rPr>
                <w:rFonts w:ascii="Arial" w:hAnsi="Arial" w:cs="Arial"/>
                <w:sz w:val="16"/>
                <w:szCs w:val="16"/>
              </w:rPr>
              <w:t>Other:</w:t>
            </w:r>
          </w:p>
        </w:tc>
        <w:tc>
          <w:tcPr>
            <w:tcW w:w="5869" w:type="dxa"/>
            <w:gridSpan w:val="3"/>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c>
          <w:tcPr>
            <w:tcW w:w="4413" w:type="dxa"/>
            <w:tcBorders>
              <w:top w:val="single" w:sz="4" w:space="0" w:color="auto"/>
              <w:bottom w:val="single" w:sz="12" w:space="0" w:color="auto"/>
            </w:tcBorders>
            <w:tcMar>
              <w:top w:w="29" w:type="dxa"/>
              <w:left w:w="58" w:type="dxa"/>
              <w:bottom w:w="29" w:type="dxa"/>
              <w:right w:w="58" w:type="dxa"/>
            </w:tcMar>
          </w:tcPr>
          <w:p w:rsidR="00C473FE" w:rsidRDefault="00C473FE" w:rsidP="00EE0463">
            <w:pPr>
              <w:spacing w:after="0" w:line="240" w:lineRule="auto"/>
              <w:rPr>
                <w:rFonts w:ascii="Arial" w:hAnsi="Arial" w:cs="Arial"/>
                <w:b/>
                <w:sz w:val="16"/>
                <w:szCs w:val="16"/>
              </w:rPr>
            </w:pPr>
          </w:p>
        </w:tc>
      </w:tr>
      <w:tr w:rsidR="00C473FE" w:rsidTr="00EE0463">
        <w:tblPrEx>
          <w:tblBorders>
            <w:insideH w:val="single" w:sz="4" w:space="0" w:color="auto"/>
            <w:insideV w:val="single" w:sz="4" w:space="0" w:color="auto"/>
          </w:tblBorders>
        </w:tblPrEx>
        <w:tc>
          <w:tcPr>
            <w:tcW w:w="13076" w:type="dxa"/>
            <w:gridSpan w:val="7"/>
            <w:tcBorders>
              <w:top w:val="single" w:sz="12" w:space="0" w:color="auto"/>
            </w:tcBorders>
            <w:tcMar>
              <w:top w:w="29" w:type="dxa"/>
              <w:left w:w="58" w:type="dxa"/>
              <w:bottom w:w="58" w:type="dxa"/>
              <w:right w:w="58" w:type="dxa"/>
            </w:tcMar>
          </w:tcPr>
          <w:p w:rsidR="00C473FE" w:rsidRDefault="00C473FE" w:rsidP="00EE0463">
            <w:pPr>
              <w:spacing w:after="0" w:line="240" w:lineRule="auto"/>
              <w:rPr>
                <w:rFonts w:ascii="Arial" w:hAnsi="Arial" w:cs="Arial"/>
                <w:b/>
                <w:sz w:val="16"/>
                <w:szCs w:val="16"/>
              </w:rPr>
            </w:pPr>
            <w:r>
              <w:rPr>
                <w:rFonts w:ascii="Arial" w:hAnsi="Arial" w:cs="Arial"/>
                <w:b/>
                <w:sz w:val="16"/>
                <w:szCs w:val="16"/>
              </w:rPr>
              <w:t>I certify that the above hazard assessment was performed to the best of my knowledge and ability, based on the hazards present on this date.</w:t>
            </w:r>
          </w:p>
          <w:p w:rsidR="00C473FE" w:rsidRDefault="00C473FE" w:rsidP="00EE0463">
            <w:pPr>
              <w:spacing w:after="0" w:line="240" w:lineRule="auto"/>
              <w:rPr>
                <w:rFonts w:ascii="Arial" w:hAnsi="Arial" w:cs="Arial"/>
                <w:b/>
                <w:sz w:val="16"/>
                <w:szCs w:val="16"/>
              </w:rPr>
            </w:pPr>
          </w:p>
          <w:p w:rsidR="00C473FE" w:rsidRDefault="00C473FE" w:rsidP="00EE0463">
            <w:pPr>
              <w:spacing w:after="0" w:line="240" w:lineRule="auto"/>
              <w:rPr>
                <w:rFonts w:ascii="Arial" w:hAnsi="Arial" w:cs="Arial"/>
                <w:b/>
                <w:sz w:val="16"/>
                <w:szCs w:val="16"/>
              </w:rPr>
            </w:pPr>
            <w:r>
              <w:rPr>
                <w:rFonts w:ascii="Arial" w:hAnsi="Arial" w:cs="Arial"/>
                <w:b/>
                <w:sz w:val="16"/>
                <w:szCs w:val="16"/>
              </w:rPr>
              <w:t>_________________________________________(signature)   __________________________(date)</w:t>
            </w:r>
          </w:p>
        </w:tc>
      </w:tr>
    </w:tbl>
    <w:p w:rsidR="00C473FE" w:rsidRDefault="00C473FE" w:rsidP="00C473FE">
      <w:pPr>
        <w:spacing w:after="0" w:line="240" w:lineRule="auto"/>
        <w:contextualSpacing/>
        <w:sectPr w:rsidR="00C473FE">
          <w:headerReference w:type="even" r:id="rId5"/>
          <w:headerReference w:type="default" r:id="rId6"/>
          <w:footerReference w:type="even" r:id="rId7"/>
          <w:footerReference w:type="default" r:id="rId8"/>
          <w:headerReference w:type="first" r:id="rId9"/>
          <w:footerReference w:type="first" r:id="rId10"/>
          <w:pgSz w:w="15840" w:h="12240" w:orient="landscape"/>
          <w:pgMar w:top="303" w:right="1440" w:bottom="810" w:left="1080" w:header="180" w:footer="446" w:gutter="0"/>
          <w:cols w:space="720"/>
          <w:docGrid w:linePitch="360"/>
        </w:sectPr>
      </w:pPr>
      <w:bookmarkStart w:id="0" w:name="_GoBack"/>
      <w:bookmarkEnd w:id="0"/>
    </w:p>
    <w:p w:rsidR="00674FF2" w:rsidRDefault="00674FF2" w:rsidP="00C473FE"/>
    <w:sectPr w:rsidR="00674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5A" w:rsidRDefault="00C473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5A" w:rsidRDefault="00C473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5A" w:rsidRDefault="00C473F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5A" w:rsidRDefault="00C473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5A" w:rsidRDefault="00C473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5A" w:rsidRDefault="00C473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3FE"/>
    <w:rsid w:val="00674FF2"/>
    <w:rsid w:val="00C4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3F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73FE"/>
    <w:pPr>
      <w:tabs>
        <w:tab w:val="center" w:pos="4680"/>
        <w:tab w:val="right" w:pos="9360"/>
      </w:tabs>
    </w:pPr>
  </w:style>
  <w:style w:type="character" w:customStyle="1" w:styleId="HeaderChar">
    <w:name w:val="Header Char"/>
    <w:basedOn w:val="DefaultParagraphFont"/>
    <w:link w:val="Header"/>
    <w:rsid w:val="00C473FE"/>
    <w:rPr>
      <w:rFonts w:ascii="Calibri" w:eastAsia="Calibri" w:hAnsi="Calibri" w:cs="Times New Roman"/>
    </w:rPr>
  </w:style>
  <w:style w:type="paragraph" w:styleId="Footer">
    <w:name w:val="footer"/>
    <w:basedOn w:val="Normal"/>
    <w:link w:val="FooterChar"/>
    <w:uiPriority w:val="99"/>
    <w:unhideWhenUsed/>
    <w:rsid w:val="00C473FE"/>
    <w:pPr>
      <w:tabs>
        <w:tab w:val="center" w:pos="4680"/>
        <w:tab w:val="right" w:pos="9360"/>
      </w:tabs>
    </w:pPr>
  </w:style>
  <w:style w:type="character" w:customStyle="1" w:styleId="FooterChar">
    <w:name w:val="Footer Char"/>
    <w:basedOn w:val="DefaultParagraphFont"/>
    <w:link w:val="Footer"/>
    <w:uiPriority w:val="99"/>
    <w:rsid w:val="00C473F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3F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73FE"/>
    <w:pPr>
      <w:tabs>
        <w:tab w:val="center" w:pos="4680"/>
        <w:tab w:val="right" w:pos="9360"/>
      </w:tabs>
    </w:pPr>
  </w:style>
  <w:style w:type="character" w:customStyle="1" w:styleId="HeaderChar">
    <w:name w:val="Header Char"/>
    <w:basedOn w:val="DefaultParagraphFont"/>
    <w:link w:val="Header"/>
    <w:rsid w:val="00C473FE"/>
    <w:rPr>
      <w:rFonts w:ascii="Calibri" w:eastAsia="Calibri" w:hAnsi="Calibri" w:cs="Times New Roman"/>
    </w:rPr>
  </w:style>
  <w:style w:type="paragraph" w:styleId="Footer">
    <w:name w:val="footer"/>
    <w:basedOn w:val="Normal"/>
    <w:link w:val="FooterChar"/>
    <w:uiPriority w:val="99"/>
    <w:unhideWhenUsed/>
    <w:rsid w:val="00C473FE"/>
    <w:pPr>
      <w:tabs>
        <w:tab w:val="center" w:pos="4680"/>
        <w:tab w:val="right" w:pos="9360"/>
      </w:tabs>
    </w:pPr>
  </w:style>
  <w:style w:type="character" w:customStyle="1" w:styleId="FooterChar">
    <w:name w:val="Footer Char"/>
    <w:basedOn w:val="DefaultParagraphFont"/>
    <w:link w:val="Footer"/>
    <w:uiPriority w:val="99"/>
    <w:rsid w:val="00C473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659</Words>
  <Characters>3761</Characters>
  <Application>Microsoft Office Word</Application>
  <DocSecurity>0</DocSecurity>
  <Lines>31</Lines>
  <Paragraphs>8</Paragraphs>
  <ScaleCrop>false</ScaleCrop>
  <Company>Viacom International</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Alycia Garcia</dc:creator>
  <cp:lastModifiedBy>Alycia Garcia</cp:lastModifiedBy>
  <cp:revision>1</cp:revision>
  <dcterms:created xsi:type="dcterms:W3CDTF">2014-03-07T23:12:00Z</dcterms:created>
  <dcterms:modified xsi:type="dcterms:W3CDTF">2014-03-07T23:15:00Z</dcterms:modified>
</cp:coreProperties>
</file>